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ECD46" w14:textId="53672A8C" w:rsidR="00E8003B" w:rsidRPr="00E8003B" w:rsidRDefault="009F4031" w:rsidP="00E8003B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7A94">
        <w:rPr>
          <w:rFonts w:ascii="Arial" w:hAnsi="Arial" w:cs="Arial"/>
          <w:b/>
          <w:sz w:val="24"/>
          <w:szCs w:val="24"/>
        </w:rPr>
        <w:t>PURPOSE</w:t>
      </w:r>
    </w:p>
    <w:p w14:paraId="431761DB" w14:textId="040B9A15" w:rsidR="00144EE8" w:rsidRDefault="009F2E30" w:rsidP="00B346DB">
      <w:pPr>
        <w:pStyle w:val="ListParagraph"/>
        <w:ind w:left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To </w:t>
      </w:r>
      <w:r w:rsidR="008861C4">
        <w:rPr>
          <w:rFonts w:ascii="Arial" w:hAnsi="Arial" w:cs="Arial"/>
          <w:bCs/>
          <w:sz w:val="24"/>
          <w:szCs w:val="24"/>
        </w:rPr>
        <w:t>define the maintenance functions to support a hygienic, infection-free environment,</w:t>
      </w:r>
      <w:r w:rsidR="00BE110B" w:rsidRPr="00BE110B">
        <w:rPr>
          <w:rFonts w:ascii="Arial" w:hAnsi="Arial" w:cs="Arial"/>
          <w:bCs/>
          <w:sz w:val="24"/>
          <w:szCs w:val="24"/>
        </w:rPr>
        <w:t xml:space="preserve"> at Alaska Psychiatric Institute (API)</w:t>
      </w:r>
      <w:r w:rsidR="006A231F">
        <w:rPr>
          <w:rFonts w:ascii="Arial" w:hAnsi="Arial" w:cs="Arial"/>
          <w:bCs/>
          <w:sz w:val="24"/>
          <w:szCs w:val="24"/>
        </w:rPr>
        <w:t>.</w:t>
      </w:r>
    </w:p>
    <w:p w14:paraId="4A5F00AE" w14:textId="77777777" w:rsidR="00C6672E" w:rsidRPr="00E8003B" w:rsidRDefault="00C6672E" w:rsidP="00856E03">
      <w:pPr>
        <w:pStyle w:val="ListParagraph"/>
        <w:ind w:left="360"/>
        <w:rPr>
          <w:rFonts w:ascii="Arial" w:hAnsi="Arial" w:cs="Arial"/>
          <w:sz w:val="24"/>
          <w:szCs w:val="24"/>
        </w:rPr>
      </w:pPr>
    </w:p>
    <w:p w14:paraId="7699F6CC" w14:textId="26344E61" w:rsidR="0072689B" w:rsidRDefault="00DD2809" w:rsidP="00C3681E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DD2809">
        <w:rPr>
          <w:rFonts w:ascii="Arial" w:hAnsi="Arial" w:cs="Arial"/>
          <w:b/>
          <w:sz w:val="24"/>
          <w:szCs w:val="24"/>
        </w:rPr>
        <w:t>POLICY</w:t>
      </w:r>
    </w:p>
    <w:p w14:paraId="0CAD5E3A" w14:textId="406FA9FC" w:rsidR="002905AE" w:rsidRDefault="008861C4" w:rsidP="00B346DB">
      <w:pPr>
        <w:pStyle w:val="ListParagraph"/>
        <w:ind w:left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The </w:t>
      </w:r>
      <w:r w:rsidR="001A1571">
        <w:rPr>
          <w:rFonts w:ascii="Arial" w:hAnsi="Arial" w:cs="Arial"/>
          <w:bCs/>
          <w:sz w:val="24"/>
          <w:szCs w:val="24"/>
        </w:rPr>
        <w:t>M</w:t>
      </w:r>
      <w:r>
        <w:rPr>
          <w:rFonts w:ascii="Arial" w:hAnsi="Arial" w:cs="Arial"/>
          <w:bCs/>
          <w:sz w:val="24"/>
          <w:szCs w:val="24"/>
        </w:rPr>
        <w:t>aintenance</w:t>
      </w:r>
      <w:r w:rsidR="006A231F">
        <w:rPr>
          <w:rFonts w:ascii="Arial" w:hAnsi="Arial" w:cs="Arial"/>
          <w:bCs/>
          <w:sz w:val="24"/>
          <w:szCs w:val="24"/>
        </w:rPr>
        <w:t xml:space="preserve"> </w:t>
      </w:r>
      <w:r w:rsidR="001A1571">
        <w:rPr>
          <w:rFonts w:ascii="Arial" w:hAnsi="Arial" w:cs="Arial"/>
          <w:bCs/>
          <w:sz w:val="24"/>
          <w:szCs w:val="24"/>
        </w:rPr>
        <w:t>D</w:t>
      </w:r>
      <w:r w:rsidR="006A231F">
        <w:rPr>
          <w:rFonts w:ascii="Arial" w:hAnsi="Arial" w:cs="Arial"/>
          <w:bCs/>
          <w:sz w:val="24"/>
          <w:szCs w:val="24"/>
        </w:rPr>
        <w:t>epartment</w:t>
      </w:r>
      <w:r>
        <w:rPr>
          <w:rFonts w:ascii="Arial" w:hAnsi="Arial" w:cs="Arial"/>
          <w:bCs/>
          <w:sz w:val="24"/>
          <w:szCs w:val="24"/>
        </w:rPr>
        <w:t xml:space="preserve"> at API provides </w:t>
      </w:r>
      <w:r w:rsidRPr="008861C4">
        <w:rPr>
          <w:rFonts w:ascii="Arial" w:hAnsi="Arial" w:cs="Arial"/>
          <w:bCs/>
          <w:sz w:val="24"/>
          <w:szCs w:val="24"/>
        </w:rPr>
        <w:t>a hygienically clean environment by systematic inspection and preventive maintenance of all equipment, by established routines for emergency repairs, and by proper care of the entire physical structure</w:t>
      </w:r>
      <w:r w:rsidR="00BE110B" w:rsidRPr="00BE110B">
        <w:rPr>
          <w:rFonts w:ascii="Arial" w:hAnsi="Arial" w:cs="Arial"/>
          <w:bCs/>
          <w:sz w:val="24"/>
          <w:szCs w:val="24"/>
        </w:rPr>
        <w:t>.</w:t>
      </w:r>
    </w:p>
    <w:p w14:paraId="7D2BC6B9" w14:textId="77777777" w:rsidR="00B346DB" w:rsidRPr="00C3681E" w:rsidRDefault="00B346DB" w:rsidP="00B346DB">
      <w:pPr>
        <w:pStyle w:val="ListParagraph"/>
        <w:ind w:left="360"/>
        <w:rPr>
          <w:rFonts w:ascii="Arial" w:hAnsi="Arial" w:cs="Arial"/>
          <w:bCs/>
          <w:sz w:val="24"/>
          <w:szCs w:val="24"/>
        </w:rPr>
      </w:pPr>
    </w:p>
    <w:p w14:paraId="3057CA90" w14:textId="5BD74B3D" w:rsidR="00266112" w:rsidRDefault="009F4031" w:rsidP="002905AE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DD2809">
        <w:rPr>
          <w:rFonts w:ascii="Arial" w:hAnsi="Arial" w:cs="Arial"/>
          <w:b/>
          <w:sz w:val="24"/>
          <w:szCs w:val="24"/>
        </w:rPr>
        <w:t>DEFINITIONS</w:t>
      </w:r>
    </w:p>
    <w:p w14:paraId="4B108E0E" w14:textId="771FD049" w:rsidR="002905AE" w:rsidRDefault="00B346DB" w:rsidP="002905AE">
      <w:pPr>
        <w:pStyle w:val="ListParagraph"/>
        <w:ind w:left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None </w:t>
      </w:r>
    </w:p>
    <w:p w14:paraId="31CEEFF1" w14:textId="77777777" w:rsidR="00B346DB" w:rsidRPr="002905AE" w:rsidRDefault="00B346DB" w:rsidP="002905AE">
      <w:pPr>
        <w:pStyle w:val="ListParagraph"/>
        <w:ind w:left="360"/>
        <w:rPr>
          <w:rFonts w:ascii="Arial" w:hAnsi="Arial" w:cs="Arial"/>
          <w:bCs/>
          <w:sz w:val="24"/>
          <w:szCs w:val="24"/>
        </w:rPr>
      </w:pPr>
    </w:p>
    <w:p w14:paraId="5B32C1B6" w14:textId="582DB349" w:rsidR="00602F93" w:rsidRPr="00B624CC" w:rsidRDefault="009F4031" w:rsidP="00B624CC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507A94">
        <w:rPr>
          <w:rFonts w:ascii="Arial" w:hAnsi="Arial" w:cs="Arial"/>
          <w:b/>
          <w:sz w:val="24"/>
          <w:szCs w:val="24"/>
        </w:rPr>
        <w:t>PROCEDURE</w:t>
      </w:r>
      <w:r w:rsidR="00DD2809" w:rsidRPr="00DD2809">
        <w:t xml:space="preserve"> </w:t>
      </w:r>
    </w:p>
    <w:p w14:paraId="22361BFA" w14:textId="67D978DB" w:rsidR="00BC4B56" w:rsidRDefault="008861C4" w:rsidP="00BC4B56">
      <w:pPr>
        <w:pStyle w:val="ListParagraph"/>
        <w:numPr>
          <w:ilvl w:val="1"/>
          <w:numId w:val="1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THE MAINTENANCE DEPARTMENT WILL:</w:t>
      </w:r>
    </w:p>
    <w:p w14:paraId="2C703F6E" w14:textId="77777777" w:rsidR="008861C4" w:rsidRPr="008861C4" w:rsidRDefault="008861C4" w:rsidP="008861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Clean </w:t>
      </w:r>
      <w:r w:rsidRPr="008861C4">
        <w:rPr>
          <w:rFonts w:ascii="Arial" w:hAnsi="Arial" w:cs="Arial"/>
          <w:bCs/>
          <w:sz w:val="24"/>
          <w:szCs w:val="24"/>
        </w:rPr>
        <w:t>all tools with appropriate disinfectant when isolation is in force.</w:t>
      </w:r>
    </w:p>
    <w:p w14:paraId="693E31AE" w14:textId="231A6935" w:rsidR="008861C4" w:rsidRPr="008861C4" w:rsidRDefault="008861C4" w:rsidP="008861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t>Check window units for safety and cleanliness on a quarterly basis per manufacturer's preventive maintenance schedule.</w:t>
      </w:r>
    </w:p>
    <w:p w14:paraId="1204CE6F" w14:textId="2A0C832F" w:rsidR="008861C4" w:rsidRPr="008861C4" w:rsidRDefault="008861C4" w:rsidP="008861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t>Check and maintain heating systems daily.</w:t>
      </w:r>
    </w:p>
    <w:p w14:paraId="5D703337" w14:textId="7BA00DF8" w:rsidR="008861C4" w:rsidRPr="008861C4" w:rsidRDefault="008861C4" w:rsidP="008861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t>Clean plumbing fixtures and drains with enzymes on a scheduled basis.</w:t>
      </w:r>
    </w:p>
    <w:p w14:paraId="3469BC58" w14:textId="109D1062" w:rsidR="008861C4" w:rsidRPr="008861C4" w:rsidRDefault="008861C4" w:rsidP="008861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t>Check washers and dryers quarterly, to include filters, drains, and traps maintained by Maintenance.</w:t>
      </w:r>
    </w:p>
    <w:p w14:paraId="576B3D01" w14:textId="326D3AAD" w:rsidR="008861C4" w:rsidRPr="008861C4" w:rsidRDefault="008861C4" w:rsidP="008861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t>Disinfect water lines by chlorination following repairs or service disruption. Inspect overhead waste lines and distilled water equipment for leakage.</w:t>
      </w:r>
    </w:p>
    <w:p w14:paraId="481042AE" w14:textId="30E725D2" w:rsidR="008861C4" w:rsidRPr="008861C4" w:rsidRDefault="008861C4" w:rsidP="008861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</w:rPr>
      </w:pPr>
      <w:r w:rsidRPr="001A1571">
        <w:rPr>
          <w:rFonts w:ascii="Arial" w:hAnsi="Arial" w:cs="Arial"/>
          <w:bCs/>
          <w:strike/>
          <w:color w:val="FF0000"/>
          <w:sz w:val="24"/>
          <w:szCs w:val="24"/>
        </w:rPr>
        <w:t>Not use</w:t>
      </w:r>
      <w:r w:rsidRPr="001A1571">
        <w:rPr>
          <w:rFonts w:ascii="Arial" w:hAnsi="Arial" w:cs="Arial"/>
          <w:bCs/>
          <w:color w:val="FF0000"/>
          <w:sz w:val="24"/>
          <w:szCs w:val="24"/>
        </w:rPr>
        <w:t xml:space="preserve"> </w:t>
      </w:r>
      <w:r w:rsidR="001A1571" w:rsidRPr="001A1571">
        <w:rPr>
          <w:rFonts w:ascii="Arial" w:hAnsi="Arial" w:cs="Arial"/>
          <w:bCs/>
          <w:sz w:val="24"/>
          <w:szCs w:val="24"/>
          <w:highlight w:val="yellow"/>
        </w:rPr>
        <w:t>Remove</w:t>
      </w:r>
      <w:r w:rsidR="001A1571">
        <w:rPr>
          <w:rFonts w:ascii="Arial" w:hAnsi="Arial" w:cs="Arial"/>
          <w:bCs/>
          <w:color w:val="FF0000"/>
          <w:sz w:val="24"/>
          <w:szCs w:val="24"/>
        </w:rPr>
        <w:t xml:space="preserve"> </w:t>
      </w:r>
      <w:r w:rsidRPr="008861C4">
        <w:rPr>
          <w:rFonts w:ascii="Arial" w:hAnsi="Arial" w:cs="Arial"/>
          <w:bCs/>
          <w:sz w:val="24"/>
          <w:szCs w:val="24"/>
        </w:rPr>
        <w:t xml:space="preserve">aerators </w:t>
      </w:r>
      <w:r w:rsidR="001A1571">
        <w:rPr>
          <w:rFonts w:ascii="Arial" w:hAnsi="Arial" w:cs="Arial"/>
          <w:bCs/>
          <w:sz w:val="24"/>
          <w:szCs w:val="24"/>
        </w:rPr>
        <w:t>from</w:t>
      </w:r>
      <w:r w:rsidRPr="008861C4">
        <w:rPr>
          <w:rFonts w:ascii="Arial" w:hAnsi="Arial" w:cs="Arial"/>
          <w:bCs/>
          <w:sz w:val="24"/>
          <w:szCs w:val="24"/>
        </w:rPr>
        <w:t xml:space="preserve"> faucets.</w:t>
      </w:r>
    </w:p>
    <w:p w14:paraId="32DAD598" w14:textId="0539F30E" w:rsidR="008861C4" w:rsidRPr="008861C4" w:rsidRDefault="008861C4" w:rsidP="008861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t>Wear mask when cleaning A/C ceiling filters and vents.</w:t>
      </w:r>
    </w:p>
    <w:p w14:paraId="1040ED88" w14:textId="35002642" w:rsidR="008861C4" w:rsidRPr="008861C4" w:rsidRDefault="008861C4" w:rsidP="008861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t>Keep the Maintenance Department clean by:</w:t>
      </w:r>
    </w:p>
    <w:p w14:paraId="25E52E8F" w14:textId="3AB9967D" w:rsidR="008861C4" w:rsidRPr="008861C4" w:rsidRDefault="008861C4" w:rsidP="008861C4">
      <w:pPr>
        <w:pStyle w:val="ListParagraph"/>
        <w:numPr>
          <w:ilvl w:val="3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t>Maintaining proper equipment daily.</w:t>
      </w:r>
    </w:p>
    <w:p w14:paraId="267482D7" w14:textId="3B9D015C" w:rsidR="008861C4" w:rsidRPr="008861C4" w:rsidRDefault="008861C4" w:rsidP="008861C4">
      <w:pPr>
        <w:pStyle w:val="ListParagraph"/>
        <w:numPr>
          <w:ilvl w:val="3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t>Using disinfectant soap.</w:t>
      </w:r>
    </w:p>
    <w:p w14:paraId="5ECC4486" w14:textId="11F101C8" w:rsidR="008861C4" w:rsidRPr="008861C4" w:rsidRDefault="008861C4" w:rsidP="008861C4">
      <w:pPr>
        <w:pStyle w:val="ListParagraph"/>
        <w:numPr>
          <w:ilvl w:val="3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t>Removing garbage daily.</w:t>
      </w:r>
    </w:p>
    <w:p w14:paraId="5D6DC163" w14:textId="10C6A403" w:rsidR="008861C4" w:rsidRPr="008861C4" w:rsidRDefault="008861C4" w:rsidP="008861C4">
      <w:pPr>
        <w:pStyle w:val="ListParagraph"/>
        <w:numPr>
          <w:ilvl w:val="3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t>Cleaning floor daily.</w:t>
      </w:r>
    </w:p>
    <w:p w14:paraId="56A0E4B4" w14:textId="09B30FDF" w:rsidR="008861C4" w:rsidRPr="008861C4" w:rsidRDefault="008861C4" w:rsidP="008861C4">
      <w:pPr>
        <w:pStyle w:val="ListParagraph"/>
        <w:numPr>
          <w:ilvl w:val="3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lastRenderedPageBreak/>
        <w:t>Cleaning tools routinely.</w:t>
      </w:r>
    </w:p>
    <w:p w14:paraId="7572C340" w14:textId="56FB0EAD" w:rsidR="008861C4" w:rsidRPr="008861C4" w:rsidRDefault="008861C4" w:rsidP="008861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t>Notify the Infection Control Coordinator (ICC) when any area of the hospital floods and when any major construction is scheduled.</w:t>
      </w:r>
    </w:p>
    <w:p w14:paraId="4EB963BD" w14:textId="7C3F9A5F" w:rsidR="008861C4" w:rsidRPr="008861C4" w:rsidRDefault="008861C4" w:rsidP="008861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t>Change all air conditioning filters according to manufacturer’s specifications.</w:t>
      </w:r>
    </w:p>
    <w:p w14:paraId="39341C4F" w14:textId="26E91C84" w:rsidR="008861C4" w:rsidRPr="008861C4" w:rsidRDefault="008861C4" w:rsidP="008861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t>Coils and catch hoses need routing maintenance and cleaning three times a year and as needed. Hospital-approved disinfectant will be used.</w:t>
      </w:r>
    </w:p>
    <w:p w14:paraId="1F2EC397" w14:textId="1339FDFA" w:rsidR="008861C4" w:rsidRPr="008861C4" w:rsidRDefault="008861C4" w:rsidP="008861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t>Check refrigerators and hot service elements regularly for proper temperature control.</w:t>
      </w:r>
    </w:p>
    <w:p w14:paraId="601236DE" w14:textId="1D781119" w:rsidR="008861C4" w:rsidRPr="008861C4" w:rsidRDefault="001A1571" w:rsidP="008861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</w:rPr>
      </w:pPr>
      <w:r w:rsidRPr="00B91A44">
        <w:rPr>
          <w:rFonts w:ascii="Arial" w:hAnsi="Arial" w:cs="Arial"/>
          <w:bCs/>
          <w:sz w:val="24"/>
          <w:szCs w:val="24"/>
          <w:highlight w:val="yellow"/>
        </w:rPr>
        <w:t>Ensure</w:t>
      </w:r>
      <w:r w:rsidR="008861C4" w:rsidRPr="008861C4">
        <w:rPr>
          <w:rFonts w:ascii="Arial" w:hAnsi="Arial" w:cs="Arial"/>
          <w:bCs/>
          <w:sz w:val="24"/>
          <w:szCs w:val="24"/>
        </w:rPr>
        <w:t xml:space="preserve"> dishwasher temperatures stated in the Alaska Food Code </w:t>
      </w:r>
      <w:r>
        <w:rPr>
          <w:rFonts w:ascii="Arial" w:hAnsi="Arial" w:cs="Arial"/>
          <w:bCs/>
          <w:sz w:val="24"/>
          <w:szCs w:val="24"/>
        </w:rPr>
        <w:t>are</w:t>
      </w:r>
      <w:r w:rsidR="008861C4" w:rsidRPr="008861C4">
        <w:rPr>
          <w:rFonts w:ascii="Arial" w:hAnsi="Arial" w:cs="Arial"/>
          <w:bCs/>
          <w:sz w:val="24"/>
          <w:szCs w:val="24"/>
        </w:rPr>
        <w:t xml:space="preserve"> followed.</w:t>
      </w:r>
    </w:p>
    <w:p w14:paraId="35CFD9A3" w14:textId="0C500DD9" w:rsidR="008861C4" w:rsidRPr="008861C4" w:rsidRDefault="008861C4" w:rsidP="008861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t>Check all surfaces, floors, walls and ceilings and repair any break in the walls, floors, ceilings, or windows screens.</w:t>
      </w:r>
    </w:p>
    <w:p w14:paraId="01DD06C7" w14:textId="40EB672F" w:rsidR="008861C4" w:rsidRPr="008861C4" w:rsidRDefault="008861C4" w:rsidP="008861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t>Install vacuum breakers in water supply lines in the kitchens and check frequently to ensure proper function.</w:t>
      </w:r>
    </w:p>
    <w:p w14:paraId="1759BB7D" w14:textId="724FFED8" w:rsidR="008861C4" w:rsidRPr="008861C4" w:rsidRDefault="008861C4" w:rsidP="008861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t xml:space="preserve">Equip all refrigerators with thermometers and </w:t>
      </w:r>
      <w:r w:rsidR="00B91A44">
        <w:rPr>
          <w:rFonts w:ascii="Arial" w:hAnsi="Arial" w:cs="Arial"/>
          <w:bCs/>
          <w:sz w:val="24"/>
          <w:szCs w:val="24"/>
        </w:rPr>
        <w:t>en</w:t>
      </w:r>
      <w:r w:rsidRPr="008861C4">
        <w:rPr>
          <w:rFonts w:ascii="Arial" w:hAnsi="Arial" w:cs="Arial"/>
          <w:bCs/>
          <w:sz w:val="24"/>
          <w:szCs w:val="24"/>
        </w:rPr>
        <w:t>sure that temperature logs are maintained, whether automatically or manually.</w:t>
      </w:r>
    </w:p>
    <w:p w14:paraId="687A70EB" w14:textId="6B0C2C87" w:rsidR="008861C4" w:rsidRPr="008861C4" w:rsidRDefault="008861C4" w:rsidP="008861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t>Check spray head and faucets regularly for function and leakage.</w:t>
      </w:r>
    </w:p>
    <w:p w14:paraId="3C4AD54B" w14:textId="2F7D13B6" w:rsidR="008861C4" w:rsidRPr="008861C4" w:rsidRDefault="008861C4" w:rsidP="008861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t>Provide an active Preventive Maintenance Program.</w:t>
      </w:r>
    </w:p>
    <w:p w14:paraId="1DE563A2" w14:textId="5E8F0DAF" w:rsidR="008861C4" w:rsidRPr="00B91A44" w:rsidRDefault="008861C4" w:rsidP="008861C4">
      <w:pPr>
        <w:pStyle w:val="ListParagraph"/>
        <w:numPr>
          <w:ilvl w:val="2"/>
          <w:numId w:val="1"/>
        </w:numPr>
        <w:rPr>
          <w:rFonts w:ascii="Arial" w:hAnsi="Arial" w:cs="Arial"/>
          <w:bCs/>
          <w:color w:val="FF0000"/>
          <w:sz w:val="24"/>
          <w:szCs w:val="24"/>
        </w:rPr>
      </w:pPr>
      <w:r w:rsidRPr="00B91A44">
        <w:rPr>
          <w:rFonts w:ascii="Arial" w:hAnsi="Arial" w:cs="Arial"/>
          <w:bCs/>
          <w:color w:val="FF0000"/>
          <w:sz w:val="24"/>
          <w:szCs w:val="24"/>
        </w:rPr>
        <w:t xml:space="preserve">Involve all employees in Infection Control annual </w:t>
      </w:r>
      <w:r w:rsidR="00B91A44" w:rsidRPr="00B91A44">
        <w:rPr>
          <w:rFonts w:ascii="Arial" w:hAnsi="Arial" w:cs="Arial"/>
          <w:bCs/>
          <w:color w:val="FF0000"/>
          <w:sz w:val="24"/>
          <w:szCs w:val="24"/>
        </w:rPr>
        <w:t>In-Service and</w:t>
      </w:r>
      <w:r w:rsidRPr="00B91A44">
        <w:rPr>
          <w:rFonts w:ascii="Arial" w:hAnsi="Arial" w:cs="Arial"/>
          <w:bCs/>
          <w:color w:val="FF0000"/>
          <w:sz w:val="24"/>
          <w:szCs w:val="24"/>
        </w:rPr>
        <w:t xml:space="preserve"> ensure orientation to Infection Control.</w:t>
      </w:r>
    </w:p>
    <w:p w14:paraId="042BF8F9" w14:textId="4F9EAA67" w:rsidR="008861C4" w:rsidRPr="008861C4" w:rsidRDefault="008861C4" w:rsidP="008861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t>Ensure hand washing after using toilet, after completing work, and before and after eating.</w:t>
      </w:r>
    </w:p>
    <w:p w14:paraId="25FB2800" w14:textId="3DA3BFAD" w:rsidR="008861C4" w:rsidRPr="008861C4" w:rsidRDefault="008861C4" w:rsidP="008861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t xml:space="preserve">Adhere to Standard Precautions. See </w:t>
      </w:r>
      <w:r w:rsidR="00B91A44">
        <w:rPr>
          <w:rFonts w:ascii="Arial" w:hAnsi="Arial" w:cs="Arial"/>
          <w:bCs/>
          <w:sz w:val="24"/>
          <w:szCs w:val="24"/>
        </w:rPr>
        <w:t xml:space="preserve">P&amp;P IC 201 </w:t>
      </w:r>
      <w:r w:rsidRPr="008861C4">
        <w:rPr>
          <w:rFonts w:ascii="Arial" w:hAnsi="Arial" w:cs="Arial"/>
          <w:bCs/>
          <w:sz w:val="24"/>
          <w:szCs w:val="24"/>
        </w:rPr>
        <w:t xml:space="preserve">Standard Precautions </w:t>
      </w:r>
      <w:r w:rsidR="00B91A44" w:rsidRPr="008861C4">
        <w:rPr>
          <w:rFonts w:ascii="Arial" w:hAnsi="Arial" w:cs="Arial"/>
          <w:bCs/>
          <w:sz w:val="24"/>
          <w:szCs w:val="24"/>
        </w:rPr>
        <w:t>Policy</w:t>
      </w:r>
      <w:r w:rsidRPr="008861C4">
        <w:rPr>
          <w:rFonts w:ascii="Arial" w:hAnsi="Arial" w:cs="Arial"/>
          <w:bCs/>
          <w:sz w:val="24"/>
          <w:szCs w:val="24"/>
        </w:rPr>
        <w:t xml:space="preserve"> </w:t>
      </w:r>
      <w:r w:rsidRPr="00B91A44">
        <w:rPr>
          <w:rFonts w:ascii="Arial" w:hAnsi="Arial" w:cs="Arial"/>
          <w:bCs/>
          <w:strike/>
          <w:color w:val="FF0000"/>
          <w:sz w:val="24"/>
          <w:szCs w:val="24"/>
        </w:rPr>
        <w:t>and Infectious Waste handling</w:t>
      </w:r>
      <w:r w:rsidRPr="008861C4">
        <w:rPr>
          <w:rFonts w:ascii="Arial" w:hAnsi="Arial" w:cs="Arial"/>
          <w:bCs/>
          <w:sz w:val="24"/>
          <w:szCs w:val="24"/>
        </w:rPr>
        <w:t>.</w:t>
      </w:r>
    </w:p>
    <w:p w14:paraId="2F3A3CAD" w14:textId="6563931E" w:rsidR="008861C4" w:rsidRPr="008861C4" w:rsidRDefault="008861C4" w:rsidP="008861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t>Use protected footwear and clothing for procedure that involve sewer line maintenance.</w:t>
      </w:r>
    </w:p>
    <w:p w14:paraId="779C193F" w14:textId="4938FBFE" w:rsidR="006A231F" w:rsidRDefault="008861C4" w:rsidP="008861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</w:rPr>
      </w:pPr>
      <w:r w:rsidRPr="008861C4">
        <w:rPr>
          <w:rFonts w:ascii="Arial" w:hAnsi="Arial" w:cs="Arial"/>
          <w:bCs/>
          <w:sz w:val="24"/>
          <w:szCs w:val="24"/>
        </w:rPr>
        <w:t>Place plungers in red bag after use until cleaned with approved germicide.</w:t>
      </w:r>
    </w:p>
    <w:p w14:paraId="6BD7B9E5" w14:textId="77777777" w:rsidR="008861C4" w:rsidRPr="008E76FF" w:rsidRDefault="008861C4" w:rsidP="008861C4">
      <w:pPr>
        <w:pStyle w:val="ListParagraph"/>
        <w:ind w:left="1080"/>
        <w:rPr>
          <w:rFonts w:ascii="Arial" w:hAnsi="Arial" w:cs="Arial"/>
          <w:bCs/>
          <w:sz w:val="24"/>
          <w:szCs w:val="24"/>
        </w:rPr>
      </w:pPr>
    </w:p>
    <w:p w14:paraId="3A4D0100" w14:textId="208DE8E9" w:rsidR="009F4031" w:rsidRPr="00931BE4" w:rsidRDefault="009F4031" w:rsidP="00931BE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31BE4">
        <w:rPr>
          <w:rFonts w:ascii="Arial" w:hAnsi="Arial" w:cs="Arial"/>
          <w:b/>
          <w:sz w:val="24"/>
          <w:szCs w:val="24"/>
        </w:rPr>
        <w:t>HISTORY OF REVISIONS</w:t>
      </w:r>
    </w:p>
    <w:p w14:paraId="69891A0A" w14:textId="77777777" w:rsidR="00EF35CD" w:rsidRPr="00EF35CD" w:rsidRDefault="001D10B1" w:rsidP="00EF35CD">
      <w:pPr>
        <w:pStyle w:val="ListParagraph"/>
        <w:ind w:left="360"/>
        <w:rPr>
          <w:rFonts w:ascii="Arial" w:hAnsi="Arial" w:cs="Arial"/>
          <w:sz w:val="24"/>
          <w:szCs w:val="24"/>
        </w:rPr>
      </w:pPr>
      <w:r w:rsidRPr="001D10B1">
        <w:rPr>
          <w:rFonts w:ascii="Arial" w:hAnsi="Arial" w:cs="Arial"/>
          <w:bCs/>
          <w:sz w:val="24"/>
          <w:szCs w:val="24"/>
        </w:rPr>
        <w:t xml:space="preserve">New: </w:t>
      </w:r>
      <w:r w:rsidR="00EF35CD" w:rsidRPr="00EF35CD">
        <w:rPr>
          <w:rFonts w:ascii="Arial" w:hAnsi="Arial" w:cs="Arial"/>
          <w:sz w:val="24"/>
          <w:szCs w:val="24"/>
        </w:rPr>
        <w:t>09/18/00</w:t>
      </w:r>
    </w:p>
    <w:p w14:paraId="5EBB2F86" w14:textId="11153DA2" w:rsidR="008314C1" w:rsidRDefault="002905AE" w:rsidP="00C40D2B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Revised: </w:t>
      </w:r>
      <w:r w:rsidR="008314C1" w:rsidRPr="008314C1">
        <w:rPr>
          <w:rFonts w:ascii="Arial" w:hAnsi="Arial" w:cs="Arial"/>
          <w:sz w:val="24"/>
          <w:szCs w:val="24"/>
        </w:rPr>
        <w:t xml:space="preserve">07/22/03; 10/16/03; </w:t>
      </w:r>
      <w:r w:rsidR="006A231F" w:rsidRPr="006A231F">
        <w:rPr>
          <w:rFonts w:ascii="Arial" w:hAnsi="Arial" w:cs="Arial"/>
          <w:sz w:val="24"/>
          <w:szCs w:val="24"/>
        </w:rPr>
        <w:t>06/02/06; 07/1</w:t>
      </w:r>
      <w:r w:rsidR="008861C4">
        <w:rPr>
          <w:rFonts w:ascii="Arial" w:hAnsi="Arial" w:cs="Arial"/>
          <w:sz w:val="24"/>
          <w:szCs w:val="24"/>
        </w:rPr>
        <w:t>3</w:t>
      </w:r>
      <w:r w:rsidR="006A231F" w:rsidRPr="006A231F">
        <w:rPr>
          <w:rFonts w:ascii="Arial" w:hAnsi="Arial" w:cs="Arial"/>
          <w:sz w:val="24"/>
          <w:szCs w:val="24"/>
        </w:rPr>
        <w:t xml:space="preserve">/06; 08/30/07; </w:t>
      </w:r>
      <w:r w:rsidR="006A231F">
        <w:rPr>
          <w:rFonts w:ascii="Arial" w:hAnsi="Arial" w:cs="Arial"/>
          <w:sz w:val="24"/>
          <w:szCs w:val="24"/>
        </w:rPr>
        <w:t>0</w:t>
      </w:r>
      <w:r w:rsidR="006A231F" w:rsidRPr="006A231F">
        <w:rPr>
          <w:rFonts w:ascii="Arial" w:hAnsi="Arial" w:cs="Arial"/>
          <w:sz w:val="24"/>
          <w:szCs w:val="24"/>
        </w:rPr>
        <w:t>7/1</w:t>
      </w:r>
      <w:r w:rsidR="006A231F">
        <w:rPr>
          <w:rFonts w:ascii="Arial" w:hAnsi="Arial" w:cs="Arial"/>
          <w:sz w:val="24"/>
          <w:szCs w:val="24"/>
        </w:rPr>
        <w:t>8</w:t>
      </w:r>
      <w:r w:rsidR="006A231F" w:rsidRPr="006A231F">
        <w:rPr>
          <w:rFonts w:ascii="Arial" w:hAnsi="Arial" w:cs="Arial"/>
          <w:sz w:val="24"/>
          <w:szCs w:val="24"/>
        </w:rPr>
        <w:t>/19</w:t>
      </w:r>
      <w:r w:rsidR="00086752">
        <w:rPr>
          <w:rFonts w:ascii="Arial" w:hAnsi="Arial" w:cs="Arial"/>
          <w:sz w:val="24"/>
          <w:szCs w:val="24"/>
        </w:rPr>
        <w:t xml:space="preserve">; </w:t>
      </w:r>
      <w:r w:rsidR="00086752" w:rsidRPr="00086752">
        <w:rPr>
          <w:rFonts w:ascii="Arial" w:hAnsi="Arial" w:cs="Arial"/>
          <w:sz w:val="24"/>
          <w:szCs w:val="24"/>
          <w:highlight w:val="yellow"/>
        </w:rPr>
        <w:t>07/03/23</w:t>
      </w:r>
    </w:p>
    <w:p w14:paraId="67D0A1D2" w14:textId="47D4177C" w:rsidR="00C40D2B" w:rsidRDefault="002905AE" w:rsidP="00C40D2B">
      <w:pPr>
        <w:pStyle w:val="ListParagraph"/>
        <w:ind w:left="360"/>
        <w:rPr>
          <w:rFonts w:ascii="Arial" w:hAnsi="Arial" w:cs="Arial"/>
          <w:sz w:val="24"/>
          <w:szCs w:val="24"/>
        </w:rPr>
      </w:pPr>
      <w:r w:rsidRPr="002905AE">
        <w:rPr>
          <w:rFonts w:ascii="Arial" w:hAnsi="Arial" w:cs="Arial"/>
          <w:sz w:val="24"/>
          <w:szCs w:val="24"/>
        </w:rPr>
        <w:t xml:space="preserve">Reviewed: </w:t>
      </w:r>
      <w:r w:rsidR="00086752" w:rsidRPr="00086752">
        <w:rPr>
          <w:rFonts w:ascii="Arial" w:hAnsi="Arial" w:cs="Arial"/>
          <w:sz w:val="24"/>
          <w:szCs w:val="24"/>
          <w:highlight w:val="yellow"/>
        </w:rPr>
        <w:t>07/03/23</w:t>
      </w:r>
    </w:p>
    <w:p w14:paraId="4A7DB5E0" w14:textId="77777777" w:rsidR="00A968FE" w:rsidRPr="00D11322" w:rsidRDefault="00A968FE" w:rsidP="00C40D2B">
      <w:pPr>
        <w:pStyle w:val="ListParagraph"/>
        <w:ind w:left="360"/>
        <w:rPr>
          <w:rFonts w:ascii="Arial" w:hAnsi="Arial" w:cs="Arial"/>
          <w:bCs/>
          <w:sz w:val="24"/>
          <w:szCs w:val="24"/>
        </w:rPr>
      </w:pPr>
    </w:p>
    <w:p w14:paraId="0CA6D398" w14:textId="153E61B0" w:rsidR="008F5F8B" w:rsidRPr="00097035" w:rsidRDefault="000F09FE" w:rsidP="008F5F8B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ATTACHMENT</w:t>
      </w:r>
    </w:p>
    <w:p w14:paraId="7791C7FD" w14:textId="6BC5CF33" w:rsidR="00097035" w:rsidRPr="00097035" w:rsidRDefault="002905AE" w:rsidP="00097035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None</w:t>
      </w:r>
    </w:p>
    <w:sectPr w:rsidR="00097035" w:rsidRPr="00097035" w:rsidSect="009B7DF8">
      <w:headerReference w:type="default" r:id="rId11"/>
      <w:pgSz w:w="12240" w:h="15840"/>
      <w:pgMar w:top="975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AFADD" w14:textId="77777777" w:rsidR="00341A84" w:rsidRDefault="00341A84" w:rsidP="00507A94">
      <w:pPr>
        <w:spacing w:after="0" w:line="240" w:lineRule="auto"/>
      </w:pPr>
      <w:r>
        <w:separator/>
      </w:r>
    </w:p>
  </w:endnote>
  <w:endnote w:type="continuationSeparator" w:id="0">
    <w:p w14:paraId="567099BC" w14:textId="77777777" w:rsidR="00341A84" w:rsidRDefault="00341A84" w:rsidP="00507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5766C" w14:textId="77777777" w:rsidR="00341A84" w:rsidRDefault="00341A84" w:rsidP="00507A94">
      <w:pPr>
        <w:spacing w:after="0" w:line="240" w:lineRule="auto"/>
      </w:pPr>
      <w:r>
        <w:separator/>
      </w:r>
    </w:p>
  </w:footnote>
  <w:footnote w:type="continuationSeparator" w:id="0">
    <w:p w14:paraId="76ACC029" w14:textId="77777777" w:rsidR="00341A84" w:rsidRDefault="00341A84" w:rsidP="00507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90" w:type="dxa"/>
      <w:tblLook w:val="04A0" w:firstRow="1" w:lastRow="0" w:firstColumn="1" w:lastColumn="0" w:noHBand="0" w:noVBand="1"/>
    </w:tblPr>
    <w:tblGrid>
      <w:gridCol w:w="2487"/>
      <w:gridCol w:w="2796"/>
      <w:gridCol w:w="2262"/>
      <w:gridCol w:w="324"/>
      <w:gridCol w:w="1779"/>
      <w:gridCol w:w="242"/>
    </w:tblGrid>
    <w:tr w:rsidR="00A1272A" w:rsidRPr="00A1272A" w14:paraId="29269C43" w14:textId="77777777" w:rsidTr="00001EDC">
      <w:trPr>
        <w:gridAfter w:val="1"/>
        <w:wAfter w:w="242" w:type="dxa"/>
        <w:trHeight w:val="895"/>
      </w:trPr>
      <w:tc>
        <w:tcPr>
          <w:tcW w:w="2487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  <w:hideMark/>
        </w:tcPr>
        <w:p w14:paraId="0E30C4B0" w14:textId="087DDFAC" w:rsidR="00A1272A" w:rsidRPr="00A1272A" w:rsidRDefault="00A1272A" w:rsidP="00A1272A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</w:rPr>
          </w:pPr>
          <w:r w:rsidRPr="00A1272A"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</w:rPr>
            <w:t> </w:t>
          </w:r>
          <w:r>
            <w:rPr>
              <w:rFonts w:ascii="Arial" w:eastAsia="Times New Roman" w:hAnsi="Arial" w:cs="Arial"/>
              <w:b/>
              <w:bCs/>
              <w:noProof/>
              <w:color w:val="000000"/>
              <w:sz w:val="28"/>
              <w:szCs w:val="28"/>
            </w:rPr>
            <w:drawing>
              <wp:inline distT="0" distB="0" distL="0" distR="0" wp14:anchorId="5FFA8B45" wp14:editId="462001E2">
                <wp:extent cx="1264257" cy="1264257"/>
                <wp:effectExtent l="0" t="0" r="0" b="0"/>
                <wp:docPr id="3" name="Picture 3" descr="A picture containing text, graphics, graphic design, desig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 descr="A picture containing text, graphics, graphic design, design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7906" cy="129790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61" w:type="dxa"/>
          <w:gridSpan w:val="4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  <w:hideMark/>
        </w:tcPr>
        <w:p w14:paraId="7FF65BA4" w14:textId="77777777" w:rsidR="00A1272A" w:rsidRPr="00A1272A" w:rsidRDefault="00A1272A" w:rsidP="00A1272A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40"/>
              <w:szCs w:val="40"/>
            </w:rPr>
          </w:pPr>
          <w:r w:rsidRPr="00A1272A">
            <w:rPr>
              <w:rFonts w:ascii="Arial" w:eastAsia="Times New Roman" w:hAnsi="Arial" w:cs="Arial"/>
              <w:b/>
              <w:bCs/>
              <w:color w:val="000000"/>
              <w:sz w:val="36"/>
              <w:szCs w:val="36"/>
            </w:rPr>
            <w:t>ALASKA PSYCHIATRIC INSTITUTE POLICY AND PROCEDURE MANUAL</w:t>
          </w:r>
        </w:p>
      </w:tc>
    </w:tr>
    <w:tr w:rsidR="00A1272A" w:rsidRPr="00A1272A" w14:paraId="00B47AE1" w14:textId="77777777" w:rsidTr="00001EDC">
      <w:trPr>
        <w:trHeight w:val="188"/>
      </w:trPr>
      <w:tc>
        <w:tcPr>
          <w:tcW w:w="2487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  <w:hideMark/>
        </w:tcPr>
        <w:p w14:paraId="49458F94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</w:rPr>
          </w:pPr>
        </w:p>
      </w:tc>
      <w:tc>
        <w:tcPr>
          <w:tcW w:w="7161" w:type="dxa"/>
          <w:gridSpan w:val="4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  <w:hideMark/>
        </w:tcPr>
        <w:p w14:paraId="0CA2076C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40"/>
              <w:szCs w:val="40"/>
            </w:rPr>
          </w:pPr>
        </w:p>
      </w:tc>
      <w:tc>
        <w:tcPr>
          <w:tcW w:w="24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F0367DE" w14:textId="77777777" w:rsidR="00A1272A" w:rsidRPr="00A1272A" w:rsidRDefault="00A1272A" w:rsidP="00A1272A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40"/>
              <w:szCs w:val="40"/>
            </w:rPr>
          </w:pPr>
        </w:p>
      </w:tc>
    </w:tr>
    <w:tr w:rsidR="00A1272A" w:rsidRPr="00A1272A" w14:paraId="10038702" w14:textId="77777777" w:rsidTr="00001EDC">
      <w:trPr>
        <w:trHeight w:val="351"/>
      </w:trPr>
      <w:tc>
        <w:tcPr>
          <w:tcW w:w="9648" w:type="dxa"/>
          <w:gridSpan w:val="5"/>
          <w:tcBorders>
            <w:top w:val="single" w:sz="8" w:space="0" w:color="000000"/>
            <w:left w:val="single" w:sz="8" w:space="0" w:color="auto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  <w:hideMark/>
        </w:tcPr>
        <w:p w14:paraId="26DACB4D" w14:textId="2DF591B3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TITLE</w:t>
          </w:r>
          <w:r w:rsidR="001F27F4"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: </w:t>
          </w:r>
          <w:r w:rsidR="00C66C88">
            <w:rPr>
              <w:rFonts w:ascii="Arial" w:eastAsia="Times New Roman" w:hAnsi="Arial" w:cs="Arial"/>
              <w:color w:val="000000"/>
              <w:sz w:val="24"/>
              <w:szCs w:val="24"/>
            </w:rPr>
            <w:t>IC-</w:t>
          </w:r>
          <w:r w:rsidR="001024A1">
            <w:rPr>
              <w:rFonts w:ascii="Arial" w:eastAsia="Times New Roman" w:hAnsi="Arial" w:cs="Arial"/>
              <w:color w:val="000000"/>
              <w:sz w:val="24"/>
              <w:szCs w:val="24"/>
            </w:rPr>
            <w:t>6</w:t>
          </w:r>
          <w:r w:rsidR="00355965">
            <w:rPr>
              <w:rFonts w:ascii="Arial" w:eastAsia="Times New Roman" w:hAnsi="Arial" w:cs="Arial"/>
              <w:color w:val="000000"/>
              <w:sz w:val="24"/>
              <w:szCs w:val="24"/>
            </w:rPr>
            <w:t>4</w:t>
          </w:r>
          <w:r w:rsidR="00314FAE">
            <w:rPr>
              <w:rFonts w:ascii="Arial" w:eastAsia="Times New Roman" w:hAnsi="Arial" w:cs="Arial"/>
              <w:color w:val="000000"/>
              <w:sz w:val="24"/>
              <w:szCs w:val="24"/>
            </w:rPr>
            <w:t>6</w:t>
          </w:r>
          <w:r w:rsidR="00A02D04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 </w:t>
          </w:r>
          <w:r w:rsidR="00314FAE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Maintenance Department </w:t>
          </w:r>
          <w:r w:rsidR="00000438">
            <w:rPr>
              <w:rFonts w:ascii="Arial" w:eastAsia="Times New Roman" w:hAnsi="Arial" w:cs="Arial"/>
              <w:color w:val="000000"/>
              <w:sz w:val="24"/>
              <w:szCs w:val="24"/>
            </w:rPr>
            <w:t>Infection Control</w:t>
          </w:r>
        </w:p>
      </w:tc>
      <w:tc>
        <w:tcPr>
          <w:tcW w:w="242" w:type="dxa"/>
          <w:vAlign w:val="center"/>
          <w:hideMark/>
        </w:tcPr>
        <w:p w14:paraId="32B62057" w14:textId="77777777" w:rsidR="00A1272A" w:rsidRPr="00A1272A" w:rsidRDefault="00A1272A" w:rsidP="00A1272A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  <w:tr w:rsidR="00BE2293" w:rsidRPr="00A1272A" w14:paraId="4EB0D070" w14:textId="77777777" w:rsidTr="00BE2293">
      <w:trPr>
        <w:trHeight w:val="370"/>
      </w:trPr>
      <w:tc>
        <w:tcPr>
          <w:tcW w:w="5283" w:type="dxa"/>
          <w:gridSpan w:val="2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  <w:hideMark/>
        </w:tcPr>
        <w:p w14:paraId="42C09130" w14:textId="1AFDAC37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CATEGORY:</w:t>
          </w:r>
          <w:r w:rsidR="00B44259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 </w:t>
          </w:r>
          <w:r w:rsidR="00C66C88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INFECTION CONTROL </w:t>
          </w:r>
        </w:p>
      </w:tc>
      <w:tc>
        <w:tcPr>
          <w:tcW w:w="2262" w:type="dxa"/>
          <w:tcBorders>
            <w:top w:val="nil"/>
            <w:left w:val="nil"/>
            <w:bottom w:val="single" w:sz="8" w:space="0" w:color="auto"/>
            <w:right w:val="nil"/>
          </w:tcBorders>
          <w:shd w:val="clear" w:color="auto" w:fill="auto"/>
          <w:vAlign w:val="center"/>
          <w:hideMark/>
        </w:tcPr>
        <w:p w14:paraId="708EBE91" w14:textId="77777777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PAGE:      </w:t>
          </w:r>
        </w:p>
      </w:tc>
      <w:tc>
        <w:tcPr>
          <w:tcW w:w="324" w:type="dxa"/>
          <w:tcBorders>
            <w:top w:val="nil"/>
            <w:left w:val="nil"/>
            <w:bottom w:val="single" w:sz="8" w:space="0" w:color="auto"/>
            <w:right w:val="nil"/>
          </w:tcBorders>
          <w:shd w:val="clear" w:color="auto" w:fill="auto"/>
          <w:vAlign w:val="center"/>
          <w:hideMark/>
        </w:tcPr>
        <w:p w14:paraId="2F31C29A" w14:textId="2BB5FB31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</w:rPr>
          </w:pPr>
          <w:r w:rsidRPr="00A1272A">
            <w:rPr>
              <w:rFonts w:ascii="Arial" w:eastAsia="Times New Roman" w:hAnsi="Arial" w:cs="Arial"/>
              <w:color w:val="000000"/>
            </w:rPr>
            <w:t> </w:t>
          </w:r>
          <w:r>
            <w:rPr>
              <w:rFonts w:ascii="Arial" w:eastAsia="Times New Roman" w:hAnsi="Arial" w:cs="Arial"/>
              <w:color w:val="000000"/>
            </w:rPr>
            <w:t xml:space="preserve"> </w:t>
          </w:r>
        </w:p>
      </w:tc>
      <w:tc>
        <w:tcPr>
          <w:tcW w:w="1779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  <w:hideMark/>
        </w:tcPr>
        <w:p w14:paraId="23036696" w14:textId="13A2B0AF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</w:rPr>
          </w:pPr>
          <w:r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    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fldChar w:fldCharType="begin"/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instrText xml:space="preserve"> PAGE  \* Arabic  \* MERGEFORMAT </w:instrTex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fldChar w:fldCharType="separate"/>
          </w:r>
          <w:r w:rsidRPr="00A1272A">
            <w:rPr>
              <w:rFonts w:ascii="Arial" w:eastAsia="Times New Roman" w:hAnsi="Arial" w:cs="Arial"/>
              <w:noProof/>
              <w:color w:val="000000"/>
              <w:sz w:val="24"/>
              <w:szCs w:val="24"/>
            </w:rPr>
            <w:t>1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fldChar w:fldCharType="end"/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 OF 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fldChar w:fldCharType="begin"/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instrText xml:space="preserve"> NUMPAGES  \* Arabic  \* MERGEFORMAT </w:instrTex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fldChar w:fldCharType="separate"/>
          </w:r>
          <w:r w:rsidRPr="00A1272A">
            <w:rPr>
              <w:rFonts w:ascii="Arial" w:eastAsia="Times New Roman" w:hAnsi="Arial" w:cs="Arial"/>
              <w:noProof/>
              <w:color w:val="000000"/>
              <w:sz w:val="24"/>
              <w:szCs w:val="24"/>
            </w:rPr>
            <w:t>2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fldChar w:fldCharType="end"/>
          </w:r>
        </w:p>
      </w:tc>
      <w:tc>
        <w:tcPr>
          <w:tcW w:w="242" w:type="dxa"/>
          <w:vAlign w:val="center"/>
          <w:hideMark/>
        </w:tcPr>
        <w:p w14:paraId="54835DC2" w14:textId="77777777" w:rsidR="00BE2293" w:rsidRPr="00A1272A" w:rsidRDefault="00BE2293" w:rsidP="00A1272A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  <w:tr w:rsidR="00A1272A" w:rsidRPr="00A1272A" w14:paraId="3C1F9546" w14:textId="77777777" w:rsidTr="00BE2293">
      <w:trPr>
        <w:trHeight w:val="299"/>
      </w:trPr>
      <w:tc>
        <w:tcPr>
          <w:tcW w:w="5283" w:type="dxa"/>
          <w:gridSpan w:val="2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hideMark/>
        </w:tcPr>
        <w:p w14:paraId="70394747" w14:textId="6B421C92" w:rsidR="00A1272A" w:rsidRPr="00A1272A" w:rsidRDefault="00A1272A" w:rsidP="00640DDA">
          <w:pPr>
            <w:tabs>
              <w:tab w:val="right" w:pos="5067"/>
            </w:tabs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APPROVER: SCOTT YORK</w:t>
          </w:r>
          <w:r w:rsidR="00B44259">
            <w:rPr>
              <w:rFonts w:ascii="Arial" w:eastAsia="Times New Roman" w:hAnsi="Arial" w:cs="Arial"/>
              <w:color w:val="000000"/>
              <w:sz w:val="24"/>
              <w:szCs w:val="24"/>
            </w:rPr>
            <w:t>,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 CEO</w:t>
          </w:r>
          <w:r w:rsidR="00640DDA">
            <w:rPr>
              <w:rFonts w:ascii="Arial" w:eastAsia="Times New Roman" w:hAnsi="Arial" w:cs="Arial"/>
              <w:color w:val="000000"/>
              <w:sz w:val="24"/>
              <w:szCs w:val="24"/>
            </w:rPr>
            <w:tab/>
          </w:r>
        </w:p>
      </w:tc>
      <w:tc>
        <w:tcPr>
          <w:tcW w:w="22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  <w:hideMark/>
        </w:tcPr>
        <w:p w14:paraId="607072E4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SUPERSEDES:</w:t>
          </w:r>
        </w:p>
      </w:tc>
      <w:tc>
        <w:tcPr>
          <w:tcW w:w="32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  <w:hideMark/>
        </w:tcPr>
        <w:p w14:paraId="54F477A8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 </w:t>
          </w:r>
        </w:p>
      </w:tc>
      <w:tc>
        <w:tcPr>
          <w:tcW w:w="1779" w:type="dxa"/>
          <w:tcBorders>
            <w:top w:val="nil"/>
            <w:left w:val="nil"/>
            <w:bottom w:val="nil"/>
            <w:right w:val="single" w:sz="8" w:space="0" w:color="auto"/>
          </w:tcBorders>
          <w:shd w:val="clear" w:color="auto" w:fill="auto"/>
          <w:vAlign w:val="center"/>
          <w:hideMark/>
        </w:tcPr>
        <w:p w14:paraId="419F5846" w14:textId="2321AAD9" w:rsidR="00A1272A" w:rsidRPr="00A1272A" w:rsidRDefault="00C74EDC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>
            <w:rPr>
              <w:rFonts w:ascii="Arial" w:eastAsia="Times New Roman" w:hAnsi="Arial" w:cs="Arial"/>
              <w:color w:val="000000"/>
              <w:sz w:val="24"/>
              <w:szCs w:val="24"/>
            </w:rPr>
            <w:t>0</w:t>
          </w:r>
          <w:r w:rsidR="009A4B1A">
            <w:rPr>
              <w:rFonts w:ascii="Arial" w:eastAsia="Times New Roman" w:hAnsi="Arial" w:cs="Arial"/>
              <w:color w:val="000000"/>
              <w:sz w:val="24"/>
              <w:szCs w:val="24"/>
            </w:rPr>
            <w:t>8</w:t>
          </w:r>
          <w:r w:rsidR="00A1272A"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/</w:t>
          </w:r>
          <w:r w:rsidR="009A4B1A">
            <w:rPr>
              <w:rFonts w:ascii="Arial" w:eastAsia="Times New Roman" w:hAnsi="Arial" w:cs="Arial"/>
              <w:color w:val="000000"/>
              <w:sz w:val="24"/>
              <w:szCs w:val="24"/>
            </w:rPr>
            <w:t>30</w:t>
          </w:r>
          <w:r w:rsidR="00A1272A"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/</w:t>
          </w:r>
          <w:r w:rsidR="00B44259">
            <w:rPr>
              <w:rFonts w:ascii="Arial" w:eastAsia="Times New Roman" w:hAnsi="Arial" w:cs="Arial"/>
              <w:color w:val="000000"/>
              <w:sz w:val="24"/>
              <w:szCs w:val="24"/>
            </w:rPr>
            <w:t>20</w:t>
          </w:r>
          <w:r w:rsidR="009A4B1A">
            <w:rPr>
              <w:rFonts w:ascii="Arial" w:eastAsia="Times New Roman" w:hAnsi="Arial" w:cs="Arial"/>
              <w:color w:val="000000"/>
              <w:sz w:val="24"/>
              <w:szCs w:val="24"/>
            </w:rPr>
            <w:t>07</w:t>
          </w:r>
        </w:p>
      </w:tc>
      <w:tc>
        <w:tcPr>
          <w:tcW w:w="242" w:type="dxa"/>
          <w:vAlign w:val="center"/>
          <w:hideMark/>
        </w:tcPr>
        <w:p w14:paraId="190A5305" w14:textId="77777777" w:rsidR="00A1272A" w:rsidRPr="00A1272A" w:rsidRDefault="00A1272A" w:rsidP="00A1272A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  <w:tr w:rsidR="00A1272A" w:rsidRPr="00A1272A" w14:paraId="6ECEBF38" w14:textId="77777777" w:rsidTr="00BE2293">
      <w:trPr>
        <w:trHeight w:val="299"/>
      </w:trPr>
      <w:tc>
        <w:tcPr>
          <w:tcW w:w="5283" w:type="dxa"/>
          <w:gridSpan w:val="2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  <w:hideMark/>
        </w:tcPr>
        <w:p w14:paraId="22AE6996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</w:p>
      </w:tc>
      <w:tc>
        <w:tcPr>
          <w:tcW w:w="22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  <w:hideMark/>
        </w:tcPr>
        <w:p w14:paraId="18155A17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EFFECTIVE:</w:t>
          </w:r>
        </w:p>
      </w:tc>
      <w:tc>
        <w:tcPr>
          <w:tcW w:w="32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  <w:hideMark/>
        </w:tcPr>
        <w:p w14:paraId="062DD97C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</w:p>
      </w:tc>
      <w:tc>
        <w:tcPr>
          <w:tcW w:w="1779" w:type="dxa"/>
          <w:tcBorders>
            <w:top w:val="nil"/>
            <w:left w:val="nil"/>
            <w:bottom w:val="nil"/>
            <w:right w:val="single" w:sz="8" w:space="0" w:color="auto"/>
          </w:tcBorders>
          <w:shd w:val="clear" w:color="auto" w:fill="auto"/>
          <w:vAlign w:val="center"/>
          <w:hideMark/>
        </w:tcPr>
        <w:p w14:paraId="27FD1535" w14:textId="4C954E12" w:rsidR="00A1272A" w:rsidRPr="00A1272A" w:rsidRDefault="00F61C4F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>
            <w:rPr>
              <w:rFonts w:ascii="Arial" w:eastAsia="Times New Roman" w:hAnsi="Arial" w:cs="Arial"/>
              <w:color w:val="000000"/>
              <w:sz w:val="24"/>
              <w:szCs w:val="24"/>
            </w:rPr>
            <w:t>0</w:t>
          </w:r>
          <w:r w:rsidR="009A4B1A">
            <w:rPr>
              <w:rFonts w:ascii="Arial" w:eastAsia="Times New Roman" w:hAnsi="Arial" w:cs="Arial"/>
              <w:color w:val="000000"/>
              <w:sz w:val="24"/>
              <w:szCs w:val="24"/>
            </w:rPr>
            <w:t>7</w:t>
          </w:r>
          <w:r w:rsidR="00ED198E"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/</w:t>
          </w:r>
          <w:r w:rsidR="009A4B1A">
            <w:rPr>
              <w:rFonts w:ascii="Arial" w:eastAsia="Times New Roman" w:hAnsi="Arial" w:cs="Arial"/>
              <w:color w:val="000000"/>
              <w:sz w:val="24"/>
              <w:szCs w:val="24"/>
            </w:rPr>
            <w:t>18</w:t>
          </w:r>
          <w:r w:rsidR="00ED198E"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/</w:t>
          </w:r>
          <w:r w:rsidR="00ED198E">
            <w:rPr>
              <w:rFonts w:ascii="Arial" w:eastAsia="Times New Roman" w:hAnsi="Arial" w:cs="Arial"/>
              <w:color w:val="000000"/>
              <w:sz w:val="24"/>
              <w:szCs w:val="24"/>
            </w:rPr>
            <w:t>20</w:t>
          </w:r>
          <w:r w:rsidR="009A4B1A">
            <w:rPr>
              <w:rFonts w:ascii="Arial" w:eastAsia="Times New Roman" w:hAnsi="Arial" w:cs="Arial"/>
              <w:color w:val="000000"/>
              <w:sz w:val="24"/>
              <w:szCs w:val="24"/>
            </w:rPr>
            <w:t>19</w:t>
          </w:r>
        </w:p>
      </w:tc>
      <w:tc>
        <w:tcPr>
          <w:tcW w:w="242" w:type="dxa"/>
          <w:vAlign w:val="center"/>
          <w:hideMark/>
        </w:tcPr>
        <w:p w14:paraId="33235DB5" w14:textId="77777777" w:rsidR="00A1272A" w:rsidRPr="00A1272A" w:rsidRDefault="00A1272A" w:rsidP="00A1272A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  <w:tr w:rsidR="00A1272A" w:rsidRPr="00A1272A" w14:paraId="19157962" w14:textId="77777777" w:rsidTr="00BE2293">
      <w:trPr>
        <w:trHeight w:val="299"/>
      </w:trPr>
      <w:tc>
        <w:tcPr>
          <w:tcW w:w="5283" w:type="dxa"/>
          <w:gridSpan w:val="2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  <w:hideMark/>
        </w:tcPr>
        <w:p w14:paraId="0C8AB8B7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</w:p>
      </w:tc>
      <w:tc>
        <w:tcPr>
          <w:tcW w:w="2262" w:type="dxa"/>
          <w:tcBorders>
            <w:top w:val="nil"/>
            <w:left w:val="nil"/>
            <w:bottom w:val="single" w:sz="8" w:space="0" w:color="auto"/>
            <w:right w:val="nil"/>
          </w:tcBorders>
          <w:shd w:val="clear" w:color="auto" w:fill="auto"/>
          <w:vAlign w:val="center"/>
          <w:hideMark/>
        </w:tcPr>
        <w:p w14:paraId="40DCF137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REVIEWED: </w:t>
          </w:r>
        </w:p>
      </w:tc>
      <w:tc>
        <w:tcPr>
          <w:tcW w:w="324" w:type="dxa"/>
          <w:tcBorders>
            <w:top w:val="nil"/>
            <w:left w:val="nil"/>
            <w:bottom w:val="single" w:sz="8" w:space="0" w:color="auto"/>
            <w:right w:val="nil"/>
          </w:tcBorders>
          <w:shd w:val="clear" w:color="auto" w:fill="auto"/>
          <w:vAlign w:val="center"/>
          <w:hideMark/>
        </w:tcPr>
        <w:p w14:paraId="771E8F50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 </w:t>
          </w:r>
        </w:p>
      </w:tc>
      <w:tc>
        <w:tcPr>
          <w:tcW w:w="1779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  <w:hideMark/>
        </w:tcPr>
        <w:p w14:paraId="6A6CE313" w14:textId="2E988ADF" w:rsidR="00A1272A" w:rsidRPr="00A1272A" w:rsidRDefault="009A4B1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>
            <w:rPr>
              <w:rFonts w:ascii="Arial" w:eastAsia="Times New Roman" w:hAnsi="Arial" w:cs="Arial"/>
              <w:color w:val="000000"/>
              <w:sz w:val="24"/>
              <w:szCs w:val="24"/>
            </w:rPr>
            <w:t>07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/</w:t>
          </w:r>
          <w:r>
            <w:rPr>
              <w:rFonts w:ascii="Arial" w:eastAsia="Times New Roman" w:hAnsi="Arial" w:cs="Arial"/>
              <w:color w:val="000000"/>
              <w:sz w:val="24"/>
              <w:szCs w:val="24"/>
            </w:rPr>
            <w:t>18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/</w:t>
          </w:r>
          <w:r>
            <w:rPr>
              <w:rFonts w:ascii="Arial" w:eastAsia="Times New Roman" w:hAnsi="Arial" w:cs="Arial"/>
              <w:color w:val="000000"/>
              <w:sz w:val="24"/>
              <w:szCs w:val="24"/>
            </w:rPr>
            <w:t>2019</w:t>
          </w:r>
        </w:p>
      </w:tc>
      <w:tc>
        <w:tcPr>
          <w:tcW w:w="242" w:type="dxa"/>
          <w:vAlign w:val="center"/>
          <w:hideMark/>
        </w:tcPr>
        <w:p w14:paraId="6E504935" w14:textId="77777777" w:rsidR="00A1272A" w:rsidRPr="00A1272A" w:rsidRDefault="00A1272A" w:rsidP="00A1272A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  <w:tr w:rsidR="00BE2293" w:rsidRPr="00A1272A" w14:paraId="654DD850" w14:textId="77777777" w:rsidTr="003D3FA7">
      <w:trPr>
        <w:trHeight w:val="388"/>
      </w:trPr>
      <w:tc>
        <w:tcPr>
          <w:tcW w:w="5283" w:type="dxa"/>
          <w:gridSpan w:val="2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  <w:hideMark/>
        </w:tcPr>
        <w:p w14:paraId="7983937C" w14:textId="77777777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REVIEW CYCLE:     </w:t>
          </w:r>
        </w:p>
        <w:p w14:paraId="572DD137" w14:textId="23547119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Segoe UI Symbol" w:eastAsia="Times New Roman" w:hAnsi="Segoe UI Symbol" w:cs="Segoe UI Symbol"/>
              <w:color w:val="000000"/>
              <w:sz w:val="24"/>
              <w:szCs w:val="24"/>
            </w:rPr>
            <w:t>☐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 1 year    </w:t>
          </w:r>
          <w:r w:rsidRPr="00A1272A">
            <w:rPr>
              <w:rFonts w:ascii="Segoe UI Symbol" w:eastAsia="Times New Roman" w:hAnsi="Segoe UI Symbol" w:cs="Segoe UI Symbol"/>
              <w:color w:val="000000"/>
              <w:sz w:val="24"/>
              <w:szCs w:val="24"/>
            </w:rPr>
            <w:t>☐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 3 years</w:t>
          </w:r>
        </w:p>
      </w:tc>
      <w:tc>
        <w:tcPr>
          <w:tcW w:w="2262" w:type="dxa"/>
          <w:tcBorders>
            <w:top w:val="nil"/>
            <w:left w:val="nil"/>
            <w:bottom w:val="single" w:sz="8" w:space="0" w:color="auto"/>
            <w:right w:val="nil"/>
          </w:tcBorders>
          <w:shd w:val="clear" w:color="auto" w:fill="auto"/>
          <w:vAlign w:val="center"/>
          <w:hideMark/>
        </w:tcPr>
        <w:p w14:paraId="13BFFF94" w14:textId="77777777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NEXT REVIEW:</w:t>
          </w:r>
        </w:p>
      </w:tc>
      <w:tc>
        <w:tcPr>
          <w:tcW w:w="324" w:type="dxa"/>
          <w:tcBorders>
            <w:top w:val="nil"/>
            <w:left w:val="nil"/>
            <w:bottom w:val="single" w:sz="8" w:space="0" w:color="auto"/>
            <w:right w:val="nil"/>
          </w:tcBorders>
          <w:shd w:val="clear" w:color="auto" w:fill="auto"/>
          <w:vAlign w:val="center"/>
          <w:hideMark/>
        </w:tcPr>
        <w:p w14:paraId="47BC8703" w14:textId="77777777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 </w:t>
          </w:r>
        </w:p>
      </w:tc>
      <w:tc>
        <w:tcPr>
          <w:tcW w:w="1779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  <w:hideMark/>
        </w:tcPr>
        <w:p w14:paraId="26946B69" w14:textId="77777777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XX/XX/XXXX</w:t>
          </w:r>
        </w:p>
      </w:tc>
      <w:tc>
        <w:tcPr>
          <w:tcW w:w="242" w:type="dxa"/>
          <w:vAlign w:val="center"/>
          <w:hideMark/>
        </w:tcPr>
        <w:p w14:paraId="26E97583" w14:textId="77777777" w:rsidR="00BE2293" w:rsidRPr="00A1272A" w:rsidRDefault="00BE2293" w:rsidP="00A1272A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</w:tbl>
  <w:p w14:paraId="35245F15" w14:textId="4B155F96" w:rsidR="0091770E" w:rsidRPr="00507A94" w:rsidRDefault="0091770E" w:rsidP="00507A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4A85"/>
    <w:multiLevelType w:val="multilevel"/>
    <w:tmpl w:val="34F88466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F0F581F"/>
    <w:multiLevelType w:val="multilevel"/>
    <w:tmpl w:val="C5864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2A245100"/>
    <w:multiLevelType w:val="multilevel"/>
    <w:tmpl w:val="0409001D"/>
    <w:numStyleLink w:val="Style1"/>
  </w:abstractNum>
  <w:abstractNum w:abstractNumId="3" w15:restartNumberingAfterBreak="0">
    <w:nsid w:val="317B68E2"/>
    <w:multiLevelType w:val="multilevel"/>
    <w:tmpl w:val="5B0400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C124943"/>
    <w:multiLevelType w:val="multilevel"/>
    <w:tmpl w:val="B114F0D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/>
        <w:bCs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 w:val="0"/>
        <w:bCs/>
        <w:i w:val="0"/>
        <w:iCs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3F355E5"/>
    <w:multiLevelType w:val="multilevel"/>
    <w:tmpl w:val="0409001D"/>
    <w:numStyleLink w:val="APIPolicyStyle2023"/>
  </w:abstractNum>
  <w:abstractNum w:abstractNumId="6" w15:restartNumberingAfterBreak="0">
    <w:nsid w:val="55613DDA"/>
    <w:multiLevelType w:val="hybridMultilevel"/>
    <w:tmpl w:val="0942A1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6083582"/>
    <w:multiLevelType w:val="multilevel"/>
    <w:tmpl w:val="0409001D"/>
    <w:styleLink w:val="APIPolicyStyle202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19F692B"/>
    <w:multiLevelType w:val="multilevel"/>
    <w:tmpl w:val="01FA4E28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4531B96"/>
    <w:multiLevelType w:val="multilevel"/>
    <w:tmpl w:val="C70498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/>
        <w:bCs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A5F03A2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78082FDB"/>
    <w:multiLevelType w:val="multilevel"/>
    <w:tmpl w:val="E13EA01A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FA24C0F"/>
    <w:multiLevelType w:val="hybridMultilevel"/>
    <w:tmpl w:val="EFC64006"/>
    <w:lvl w:ilvl="0" w:tplc="9436620A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94239191">
    <w:abstractNumId w:val="4"/>
  </w:num>
  <w:num w:numId="2" w16cid:durableId="1032724728">
    <w:abstractNumId w:val="3"/>
  </w:num>
  <w:num w:numId="3" w16cid:durableId="1388187121">
    <w:abstractNumId w:val="0"/>
  </w:num>
  <w:num w:numId="4" w16cid:durableId="185602335">
    <w:abstractNumId w:val="1"/>
  </w:num>
  <w:num w:numId="5" w16cid:durableId="423963407">
    <w:abstractNumId w:val="10"/>
  </w:num>
  <w:num w:numId="6" w16cid:durableId="937375451">
    <w:abstractNumId w:val="2"/>
  </w:num>
  <w:num w:numId="7" w16cid:durableId="572857477">
    <w:abstractNumId w:val="7"/>
  </w:num>
  <w:num w:numId="8" w16cid:durableId="1380589585">
    <w:abstractNumId w:val="5"/>
  </w:num>
  <w:num w:numId="9" w16cid:durableId="1805850871">
    <w:abstractNumId w:val="8"/>
  </w:num>
  <w:num w:numId="10" w16cid:durableId="1274676523">
    <w:abstractNumId w:val="11"/>
  </w:num>
  <w:num w:numId="11" w16cid:durableId="542905755">
    <w:abstractNumId w:val="12"/>
  </w:num>
  <w:num w:numId="12" w16cid:durableId="235480221">
    <w:abstractNumId w:val="9"/>
  </w:num>
  <w:num w:numId="13" w16cid:durableId="6369601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E0B"/>
    <w:rsid w:val="00000173"/>
    <w:rsid w:val="00000438"/>
    <w:rsid w:val="00001EDC"/>
    <w:rsid w:val="00013CA0"/>
    <w:rsid w:val="00016DC4"/>
    <w:rsid w:val="00021617"/>
    <w:rsid w:val="0002645F"/>
    <w:rsid w:val="00036CAC"/>
    <w:rsid w:val="00040BF4"/>
    <w:rsid w:val="000471DA"/>
    <w:rsid w:val="000516CF"/>
    <w:rsid w:val="000576CE"/>
    <w:rsid w:val="000735EB"/>
    <w:rsid w:val="000761B0"/>
    <w:rsid w:val="0007644A"/>
    <w:rsid w:val="00076BE8"/>
    <w:rsid w:val="00086752"/>
    <w:rsid w:val="00097035"/>
    <w:rsid w:val="000A0E54"/>
    <w:rsid w:val="000A34E1"/>
    <w:rsid w:val="000A3B46"/>
    <w:rsid w:val="000C3008"/>
    <w:rsid w:val="000E4EF8"/>
    <w:rsid w:val="000F09FE"/>
    <w:rsid w:val="000F36F3"/>
    <w:rsid w:val="000F3B54"/>
    <w:rsid w:val="001024A1"/>
    <w:rsid w:val="001065E5"/>
    <w:rsid w:val="00114BE3"/>
    <w:rsid w:val="00115725"/>
    <w:rsid w:val="001248D2"/>
    <w:rsid w:val="001334B3"/>
    <w:rsid w:val="00140081"/>
    <w:rsid w:val="00144E65"/>
    <w:rsid w:val="00144EE8"/>
    <w:rsid w:val="00147A0D"/>
    <w:rsid w:val="00147C7F"/>
    <w:rsid w:val="00151EC5"/>
    <w:rsid w:val="001527A8"/>
    <w:rsid w:val="0016035C"/>
    <w:rsid w:val="00186567"/>
    <w:rsid w:val="001935A7"/>
    <w:rsid w:val="00195CF4"/>
    <w:rsid w:val="001A1571"/>
    <w:rsid w:val="001D10B1"/>
    <w:rsid w:val="001D304B"/>
    <w:rsid w:val="001E711D"/>
    <w:rsid w:val="001F1D2A"/>
    <w:rsid w:val="001F27F4"/>
    <w:rsid w:val="001F5C52"/>
    <w:rsid w:val="001F7FA8"/>
    <w:rsid w:val="0020353C"/>
    <w:rsid w:val="002039A0"/>
    <w:rsid w:val="002051C5"/>
    <w:rsid w:val="00213D3A"/>
    <w:rsid w:val="00262E0B"/>
    <w:rsid w:val="00266112"/>
    <w:rsid w:val="00272088"/>
    <w:rsid w:val="002905AE"/>
    <w:rsid w:val="002A32BE"/>
    <w:rsid w:val="002A5469"/>
    <w:rsid w:val="002C3954"/>
    <w:rsid w:val="002D037E"/>
    <w:rsid w:val="002D418C"/>
    <w:rsid w:val="002D4EBD"/>
    <w:rsid w:val="002E1D64"/>
    <w:rsid w:val="002E7E3F"/>
    <w:rsid w:val="002F1CE4"/>
    <w:rsid w:val="002F46C4"/>
    <w:rsid w:val="0030670D"/>
    <w:rsid w:val="00311445"/>
    <w:rsid w:val="00314FAE"/>
    <w:rsid w:val="00323D37"/>
    <w:rsid w:val="003378C0"/>
    <w:rsid w:val="00341171"/>
    <w:rsid w:val="00341A84"/>
    <w:rsid w:val="00352CDA"/>
    <w:rsid w:val="00355965"/>
    <w:rsid w:val="00373B1C"/>
    <w:rsid w:val="00373F91"/>
    <w:rsid w:val="00386FF5"/>
    <w:rsid w:val="003A0B38"/>
    <w:rsid w:val="003A1E39"/>
    <w:rsid w:val="003A433F"/>
    <w:rsid w:val="003A5C3D"/>
    <w:rsid w:val="003B2D63"/>
    <w:rsid w:val="003B46B7"/>
    <w:rsid w:val="003C5365"/>
    <w:rsid w:val="003C7779"/>
    <w:rsid w:val="003D3E33"/>
    <w:rsid w:val="003D483D"/>
    <w:rsid w:val="003D6F5B"/>
    <w:rsid w:val="003E7BBF"/>
    <w:rsid w:val="003F1115"/>
    <w:rsid w:val="003F3553"/>
    <w:rsid w:val="00403C85"/>
    <w:rsid w:val="00410B54"/>
    <w:rsid w:val="00420D90"/>
    <w:rsid w:val="004231CF"/>
    <w:rsid w:val="0043731C"/>
    <w:rsid w:val="0043772D"/>
    <w:rsid w:val="00446D20"/>
    <w:rsid w:val="00454BF8"/>
    <w:rsid w:val="004740C9"/>
    <w:rsid w:val="00485631"/>
    <w:rsid w:val="0048650D"/>
    <w:rsid w:val="0049428B"/>
    <w:rsid w:val="00494768"/>
    <w:rsid w:val="004A13F1"/>
    <w:rsid w:val="004C33D2"/>
    <w:rsid w:val="004D1A54"/>
    <w:rsid w:val="004E4821"/>
    <w:rsid w:val="00503749"/>
    <w:rsid w:val="00507A94"/>
    <w:rsid w:val="00520EB8"/>
    <w:rsid w:val="005266F6"/>
    <w:rsid w:val="005446BC"/>
    <w:rsid w:val="00556110"/>
    <w:rsid w:val="005575C6"/>
    <w:rsid w:val="00575543"/>
    <w:rsid w:val="00582780"/>
    <w:rsid w:val="00587421"/>
    <w:rsid w:val="00593DC0"/>
    <w:rsid w:val="005963D3"/>
    <w:rsid w:val="005A2DB6"/>
    <w:rsid w:val="005A6FD0"/>
    <w:rsid w:val="005C088B"/>
    <w:rsid w:val="005C44FC"/>
    <w:rsid w:val="005F0F34"/>
    <w:rsid w:val="00602F93"/>
    <w:rsid w:val="0061123E"/>
    <w:rsid w:val="00616727"/>
    <w:rsid w:val="0061789B"/>
    <w:rsid w:val="0062682D"/>
    <w:rsid w:val="006335D3"/>
    <w:rsid w:val="00640DDA"/>
    <w:rsid w:val="006536E7"/>
    <w:rsid w:val="00662D83"/>
    <w:rsid w:val="00667BE4"/>
    <w:rsid w:val="00672024"/>
    <w:rsid w:val="00676039"/>
    <w:rsid w:val="00677E78"/>
    <w:rsid w:val="006A1F42"/>
    <w:rsid w:val="006A231F"/>
    <w:rsid w:val="006B1F96"/>
    <w:rsid w:val="006B2E31"/>
    <w:rsid w:val="006C6809"/>
    <w:rsid w:val="006D7005"/>
    <w:rsid w:val="006E4B91"/>
    <w:rsid w:val="00702EAD"/>
    <w:rsid w:val="007076BA"/>
    <w:rsid w:val="00715F4C"/>
    <w:rsid w:val="0072689B"/>
    <w:rsid w:val="00740C55"/>
    <w:rsid w:val="007635A3"/>
    <w:rsid w:val="00765F70"/>
    <w:rsid w:val="00771B1B"/>
    <w:rsid w:val="007777A7"/>
    <w:rsid w:val="00784CE1"/>
    <w:rsid w:val="007A2413"/>
    <w:rsid w:val="007A5244"/>
    <w:rsid w:val="007B0695"/>
    <w:rsid w:val="007B7D1F"/>
    <w:rsid w:val="007C3657"/>
    <w:rsid w:val="007E19CF"/>
    <w:rsid w:val="00800B42"/>
    <w:rsid w:val="00810C54"/>
    <w:rsid w:val="0082527F"/>
    <w:rsid w:val="008314C1"/>
    <w:rsid w:val="008345E4"/>
    <w:rsid w:val="008409C0"/>
    <w:rsid w:val="00844B24"/>
    <w:rsid w:val="008541A0"/>
    <w:rsid w:val="00856E03"/>
    <w:rsid w:val="00861B35"/>
    <w:rsid w:val="00865A46"/>
    <w:rsid w:val="00872218"/>
    <w:rsid w:val="00873EC2"/>
    <w:rsid w:val="008861C4"/>
    <w:rsid w:val="008B2172"/>
    <w:rsid w:val="008D2953"/>
    <w:rsid w:val="008D5C23"/>
    <w:rsid w:val="008E230F"/>
    <w:rsid w:val="008E76FF"/>
    <w:rsid w:val="008F5F8B"/>
    <w:rsid w:val="00914EC8"/>
    <w:rsid w:val="00915308"/>
    <w:rsid w:val="0091770E"/>
    <w:rsid w:val="00931BE4"/>
    <w:rsid w:val="00932613"/>
    <w:rsid w:val="009465FF"/>
    <w:rsid w:val="009543DF"/>
    <w:rsid w:val="0095452C"/>
    <w:rsid w:val="009766D3"/>
    <w:rsid w:val="0097752F"/>
    <w:rsid w:val="00980AB6"/>
    <w:rsid w:val="009813E4"/>
    <w:rsid w:val="00994CE4"/>
    <w:rsid w:val="009A4B1A"/>
    <w:rsid w:val="009B1271"/>
    <w:rsid w:val="009B7DF8"/>
    <w:rsid w:val="009C67F5"/>
    <w:rsid w:val="009D185E"/>
    <w:rsid w:val="009D4DA4"/>
    <w:rsid w:val="009E5879"/>
    <w:rsid w:val="009E5B68"/>
    <w:rsid w:val="009F2E30"/>
    <w:rsid w:val="009F4031"/>
    <w:rsid w:val="00A02D04"/>
    <w:rsid w:val="00A11F23"/>
    <w:rsid w:val="00A1272A"/>
    <w:rsid w:val="00A1402A"/>
    <w:rsid w:val="00A15BE1"/>
    <w:rsid w:val="00A30997"/>
    <w:rsid w:val="00A30B99"/>
    <w:rsid w:val="00A327A1"/>
    <w:rsid w:val="00A35A5E"/>
    <w:rsid w:val="00A421C4"/>
    <w:rsid w:val="00A4444A"/>
    <w:rsid w:val="00A6490D"/>
    <w:rsid w:val="00A66E56"/>
    <w:rsid w:val="00A67DF6"/>
    <w:rsid w:val="00A722BA"/>
    <w:rsid w:val="00A852D6"/>
    <w:rsid w:val="00A87FB4"/>
    <w:rsid w:val="00A928EA"/>
    <w:rsid w:val="00A93B42"/>
    <w:rsid w:val="00A968FE"/>
    <w:rsid w:val="00AA4710"/>
    <w:rsid w:val="00AB36BA"/>
    <w:rsid w:val="00AB58F9"/>
    <w:rsid w:val="00AD60FF"/>
    <w:rsid w:val="00AD62C3"/>
    <w:rsid w:val="00AF4954"/>
    <w:rsid w:val="00AF7E8C"/>
    <w:rsid w:val="00B16A80"/>
    <w:rsid w:val="00B22C3D"/>
    <w:rsid w:val="00B321A7"/>
    <w:rsid w:val="00B32881"/>
    <w:rsid w:val="00B346DB"/>
    <w:rsid w:val="00B44259"/>
    <w:rsid w:val="00B50210"/>
    <w:rsid w:val="00B54CB2"/>
    <w:rsid w:val="00B624CC"/>
    <w:rsid w:val="00B64533"/>
    <w:rsid w:val="00B66710"/>
    <w:rsid w:val="00B748FB"/>
    <w:rsid w:val="00B87843"/>
    <w:rsid w:val="00B91A44"/>
    <w:rsid w:val="00B9693A"/>
    <w:rsid w:val="00BA4300"/>
    <w:rsid w:val="00BB170C"/>
    <w:rsid w:val="00BB6CED"/>
    <w:rsid w:val="00BC4B56"/>
    <w:rsid w:val="00BE110B"/>
    <w:rsid w:val="00BE2293"/>
    <w:rsid w:val="00BE6882"/>
    <w:rsid w:val="00BF212B"/>
    <w:rsid w:val="00C021E8"/>
    <w:rsid w:val="00C026C9"/>
    <w:rsid w:val="00C22B73"/>
    <w:rsid w:val="00C26966"/>
    <w:rsid w:val="00C3178C"/>
    <w:rsid w:val="00C3681E"/>
    <w:rsid w:val="00C40D2B"/>
    <w:rsid w:val="00C414CC"/>
    <w:rsid w:val="00C47A26"/>
    <w:rsid w:val="00C50DD9"/>
    <w:rsid w:val="00C53744"/>
    <w:rsid w:val="00C65144"/>
    <w:rsid w:val="00C6672E"/>
    <w:rsid w:val="00C66C88"/>
    <w:rsid w:val="00C735DB"/>
    <w:rsid w:val="00C74EDC"/>
    <w:rsid w:val="00C8278A"/>
    <w:rsid w:val="00C90CB2"/>
    <w:rsid w:val="00C93549"/>
    <w:rsid w:val="00C935DF"/>
    <w:rsid w:val="00CA33D9"/>
    <w:rsid w:val="00CB438D"/>
    <w:rsid w:val="00CE07B0"/>
    <w:rsid w:val="00CF2D3E"/>
    <w:rsid w:val="00CF54AD"/>
    <w:rsid w:val="00D00398"/>
    <w:rsid w:val="00D024E7"/>
    <w:rsid w:val="00D06AEB"/>
    <w:rsid w:val="00D11322"/>
    <w:rsid w:val="00D1638F"/>
    <w:rsid w:val="00D17537"/>
    <w:rsid w:val="00D22EBC"/>
    <w:rsid w:val="00D325E6"/>
    <w:rsid w:val="00D36C36"/>
    <w:rsid w:val="00D54EE5"/>
    <w:rsid w:val="00D739E1"/>
    <w:rsid w:val="00D82A64"/>
    <w:rsid w:val="00D83B7B"/>
    <w:rsid w:val="00D85ED2"/>
    <w:rsid w:val="00D953CC"/>
    <w:rsid w:val="00D96C0C"/>
    <w:rsid w:val="00DB6ABE"/>
    <w:rsid w:val="00DD2784"/>
    <w:rsid w:val="00DD2809"/>
    <w:rsid w:val="00DD43ED"/>
    <w:rsid w:val="00DD4B01"/>
    <w:rsid w:val="00DF1777"/>
    <w:rsid w:val="00E05B71"/>
    <w:rsid w:val="00E212E1"/>
    <w:rsid w:val="00E248B7"/>
    <w:rsid w:val="00E26183"/>
    <w:rsid w:val="00E3356C"/>
    <w:rsid w:val="00E523E8"/>
    <w:rsid w:val="00E55CE2"/>
    <w:rsid w:val="00E6054E"/>
    <w:rsid w:val="00E646F5"/>
    <w:rsid w:val="00E730FD"/>
    <w:rsid w:val="00E757CD"/>
    <w:rsid w:val="00E8003B"/>
    <w:rsid w:val="00E82DCB"/>
    <w:rsid w:val="00E83A3A"/>
    <w:rsid w:val="00E95C88"/>
    <w:rsid w:val="00E95C8E"/>
    <w:rsid w:val="00EA77FE"/>
    <w:rsid w:val="00ED198E"/>
    <w:rsid w:val="00ED6B43"/>
    <w:rsid w:val="00EE0B89"/>
    <w:rsid w:val="00EE3050"/>
    <w:rsid w:val="00EE63FB"/>
    <w:rsid w:val="00EE7CCC"/>
    <w:rsid w:val="00EF35CD"/>
    <w:rsid w:val="00EF6233"/>
    <w:rsid w:val="00F13CD3"/>
    <w:rsid w:val="00F170B8"/>
    <w:rsid w:val="00F24489"/>
    <w:rsid w:val="00F25E2C"/>
    <w:rsid w:val="00F31278"/>
    <w:rsid w:val="00F37FC0"/>
    <w:rsid w:val="00F40F29"/>
    <w:rsid w:val="00F61C4F"/>
    <w:rsid w:val="00F7528B"/>
    <w:rsid w:val="00F80B11"/>
    <w:rsid w:val="00F8531A"/>
    <w:rsid w:val="00F901D8"/>
    <w:rsid w:val="00FA0831"/>
    <w:rsid w:val="00FA19D0"/>
    <w:rsid w:val="00FA2C1D"/>
    <w:rsid w:val="00FB057E"/>
    <w:rsid w:val="00FC26BB"/>
    <w:rsid w:val="00FC4B77"/>
    <w:rsid w:val="00FD1B37"/>
    <w:rsid w:val="00FD2029"/>
    <w:rsid w:val="00FD6A7E"/>
    <w:rsid w:val="00FE4F57"/>
    <w:rsid w:val="00FF3F99"/>
    <w:rsid w:val="00FF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45EE7"/>
  <w15:chartTrackingRefBased/>
  <w15:docId w15:val="{886238BD-4A17-4CDB-BBDE-72764AACD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A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7A94"/>
  </w:style>
  <w:style w:type="paragraph" w:styleId="Footer">
    <w:name w:val="footer"/>
    <w:basedOn w:val="Normal"/>
    <w:link w:val="FooterChar"/>
    <w:uiPriority w:val="99"/>
    <w:unhideWhenUsed/>
    <w:rsid w:val="00507A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7A94"/>
  </w:style>
  <w:style w:type="paragraph" w:styleId="ListParagraph">
    <w:name w:val="List Paragraph"/>
    <w:basedOn w:val="Normal"/>
    <w:uiPriority w:val="34"/>
    <w:qFormat/>
    <w:rsid w:val="00507A94"/>
    <w:pPr>
      <w:ind w:left="720"/>
      <w:contextualSpacing/>
    </w:pPr>
  </w:style>
  <w:style w:type="numbering" w:customStyle="1" w:styleId="Style1">
    <w:name w:val="Style1"/>
    <w:uiPriority w:val="99"/>
    <w:rsid w:val="00311445"/>
    <w:pPr>
      <w:numPr>
        <w:numId w:val="5"/>
      </w:numPr>
    </w:pPr>
  </w:style>
  <w:style w:type="numbering" w:customStyle="1" w:styleId="APIPolicyStyle2023">
    <w:name w:val="API Policy Style 2023"/>
    <w:uiPriority w:val="99"/>
    <w:rsid w:val="00C026C9"/>
    <w:pPr>
      <w:numPr>
        <w:numId w:val="7"/>
      </w:numPr>
    </w:pPr>
  </w:style>
  <w:style w:type="paragraph" w:styleId="BodyText">
    <w:name w:val="Body Text"/>
    <w:basedOn w:val="Normal"/>
    <w:link w:val="BodyTextChar"/>
    <w:uiPriority w:val="1"/>
    <w:qFormat/>
    <w:rsid w:val="00C021E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021E8"/>
    <w:rPr>
      <w:rFonts w:ascii="Arial" w:eastAsia="Arial" w:hAnsi="Arial" w:cs="Arial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021E8"/>
    <w:pPr>
      <w:widowControl w:val="0"/>
      <w:autoSpaceDE w:val="0"/>
      <w:autoSpaceDN w:val="0"/>
      <w:spacing w:before="60" w:after="0" w:line="240" w:lineRule="auto"/>
      <w:ind w:left="112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409C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C0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A33D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33D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A33D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54CB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4CB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54C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xtReviewDate xmlns="35ac15f6-bca1-4927-9e75-dc57387fbfd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6D4F3A592F8F46A80A64E2DC8FC535" ma:contentTypeVersion="8" ma:contentTypeDescription="Create a new document." ma:contentTypeScope="" ma:versionID="20a757475afe9893b2f4d5c69da9ff37">
  <xsd:schema xmlns:xsd="http://www.w3.org/2001/XMLSchema" xmlns:xs="http://www.w3.org/2001/XMLSchema" xmlns:p="http://schemas.microsoft.com/office/2006/metadata/properties" xmlns:ns2="35ac15f6-bca1-4927-9e75-dc57387fbfd6" xmlns:ns3="70408e88-d76d-469f-a363-b299f1596a50" targetNamespace="http://schemas.microsoft.com/office/2006/metadata/properties" ma:root="true" ma:fieldsID="5ceec688d3d00fc0b960aa5b684358e8" ns2:_="" ns3:_="">
    <xsd:import namespace="35ac15f6-bca1-4927-9e75-dc57387fbfd6"/>
    <xsd:import namespace="70408e88-d76d-469f-a363-b299f1596a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NextReviewDat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ac15f6-bca1-4927-9e75-dc57387fbf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NextReviewDate" ma:index="10" nillable="true" ma:displayName="Next Review Date" ma:description="When will policy need to be reviewed next" ma:format="DateOnly" ma:internalName="NextReviewDate">
      <xsd:simpleType>
        <xsd:restriction base="dms:DateTim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8e88-d76d-469f-a363-b299f1596a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6530D-EF44-447C-AC1F-05B744E22D83}">
  <ds:schemaRefs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70408e88-d76d-469f-a363-b299f1596a50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35ac15f6-bca1-4927-9e75-dc57387fbfd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623EABD-022E-4990-BAF0-CD945A934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ac15f6-bca1-4927-9e75-dc57387fbfd6"/>
    <ds:schemaRef ds:uri="70408e88-d76d-469f-a363-b299f1596a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23595D-AEA8-46C7-8294-32A305ADFF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96954B-E618-4085-B8D2-3D542EE2F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Alaska - Health and Social Services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Atafua, Joyce P</dc:creator>
  <cp:keywords/>
  <dc:description/>
  <cp:lastModifiedBy>Atafua, Joyce P (FCS)</cp:lastModifiedBy>
  <cp:revision>2</cp:revision>
  <dcterms:created xsi:type="dcterms:W3CDTF">2023-06-29T19:54:00Z</dcterms:created>
  <dcterms:modified xsi:type="dcterms:W3CDTF">2023-06-29T19:54:00Z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0x010100416D4F3A592F8F46A80A64E2DC8FC535</vt:lpwstr>
  </property>
</Properties>
</file>